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EA70" w14:textId="679FD762" w:rsidR="00A635F7" w:rsidRPr="0001448B" w:rsidRDefault="00521191" w:rsidP="00BD3D04">
      <w:pPr>
        <w:jc w:val="center"/>
        <w:rPr>
          <w:b/>
          <w:bCs/>
        </w:rPr>
      </w:pPr>
      <w:r>
        <w:rPr>
          <w:b/>
          <w:bCs/>
        </w:rPr>
        <w:t>MINUTES</w:t>
      </w:r>
    </w:p>
    <w:p w14:paraId="34E0DDF5" w14:textId="43B4312F" w:rsidR="00A635F7" w:rsidRDefault="00A635F7" w:rsidP="00A635F7">
      <w:pPr>
        <w:spacing w:after="0" w:line="240" w:lineRule="auto"/>
        <w:jc w:val="center"/>
      </w:pPr>
      <w:r>
        <w:t>Finance Committee Meeting</w:t>
      </w:r>
    </w:p>
    <w:p w14:paraId="1F73B15D" w14:textId="6A495BED" w:rsidR="00A635F7" w:rsidRDefault="002207BB" w:rsidP="0059291C">
      <w:pPr>
        <w:spacing w:after="0" w:line="240" w:lineRule="auto"/>
        <w:jc w:val="center"/>
        <w:rPr>
          <w:sz w:val="20"/>
          <w:szCs w:val="20"/>
        </w:rPr>
      </w:pPr>
      <w:r>
        <w:rPr>
          <w:sz w:val="20"/>
          <w:szCs w:val="20"/>
        </w:rPr>
        <w:t>March</w:t>
      </w:r>
      <w:r w:rsidR="00A635F7" w:rsidRPr="0059291C">
        <w:rPr>
          <w:sz w:val="20"/>
          <w:szCs w:val="20"/>
        </w:rPr>
        <w:t xml:space="preserve"> </w:t>
      </w:r>
      <w:r w:rsidR="002F2692">
        <w:rPr>
          <w:sz w:val="20"/>
          <w:szCs w:val="20"/>
        </w:rPr>
        <w:t>24</w:t>
      </w:r>
      <w:r w:rsidR="00A635F7" w:rsidRPr="0059291C">
        <w:rPr>
          <w:sz w:val="20"/>
          <w:szCs w:val="20"/>
        </w:rPr>
        <w:t>, 202</w:t>
      </w:r>
      <w:r w:rsidR="0082518D" w:rsidRPr="0059291C">
        <w:rPr>
          <w:sz w:val="20"/>
          <w:szCs w:val="20"/>
        </w:rPr>
        <w:t>3</w:t>
      </w:r>
    </w:p>
    <w:p w14:paraId="17C98812" w14:textId="5FAD0814" w:rsidR="00FA6BDE" w:rsidRPr="00FA6BDE" w:rsidRDefault="0059291C" w:rsidP="00FA6BDE">
      <w:pPr>
        <w:shd w:val="clear" w:color="auto" w:fill="FFFFFF"/>
        <w:jc w:val="center"/>
        <w:rPr>
          <w:rFonts w:ascii="Segoe UI" w:hAnsi="Segoe UI" w:cs="Segoe UI"/>
          <w:color w:val="252424"/>
          <w:sz w:val="21"/>
          <w:szCs w:val="21"/>
        </w:rPr>
      </w:pPr>
      <w:r w:rsidRPr="00FA6BDE">
        <w:rPr>
          <w:rFonts w:ascii="Segoe UI" w:hAnsi="Segoe UI" w:cs="Segoe UI"/>
          <w:color w:val="252424"/>
          <w:sz w:val="21"/>
          <w:szCs w:val="21"/>
        </w:rPr>
        <w:t xml:space="preserve">via </w:t>
      </w:r>
      <w:r w:rsidR="005239E9" w:rsidRPr="00FA6BDE">
        <w:rPr>
          <w:rFonts w:ascii="Segoe UI" w:hAnsi="Segoe UI" w:cs="Segoe UI"/>
          <w:color w:val="252424"/>
          <w:sz w:val="21"/>
          <w:szCs w:val="21"/>
        </w:rPr>
        <w:t>Teams</w:t>
      </w:r>
      <w:r w:rsidR="00521191" w:rsidRPr="00FA6BDE">
        <w:rPr>
          <w:rFonts w:ascii="Segoe UI" w:hAnsi="Segoe UI" w:cs="Segoe UI"/>
          <w:color w:val="252424"/>
          <w:sz w:val="21"/>
          <w:szCs w:val="21"/>
        </w:rPr>
        <w:t xml:space="preserve"> </w:t>
      </w:r>
    </w:p>
    <w:p w14:paraId="0A1F7201" w14:textId="19512FAD" w:rsidR="00A635F7" w:rsidRDefault="00A635F7" w:rsidP="00A635F7">
      <w:pPr>
        <w:spacing w:after="0" w:line="240" w:lineRule="auto"/>
      </w:pPr>
      <w:r>
        <w:t>Members</w:t>
      </w:r>
      <w:r w:rsidR="00521191">
        <w:t xml:space="preserve"> Present</w:t>
      </w:r>
      <w:r>
        <w:t>: Pam Griggs, Chair; Barney Bishop</w:t>
      </w:r>
      <w:r w:rsidR="002F2692">
        <w:t>, Louis Baptiste</w:t>
      </w:r>
    </w:p>
    <w:p w14:paraId="77F5CB55" w14:textId="211B525A" w:rsidR="00A635F7" w:rsidRDefault="00521191" w:rsidP="00A635F7">
      <w:pPr>
        <w:spacing w:after="0" w:line="240" w:lineRule="auto"/>
      </w:pPr>
      <w:r>
        <w:t xml:space="preserve">Other </w:t>
      </w:r>
      <w:r w:rsidR="00B03522">
        <w:t>Participants</w:t>
      </w:r>
      <w:r w:rsidR="00A635F7">
        <w:t xml:space="preserve">: </w:t>
      </w:r>
      <w:r w:rsidR="002F2692">
        <w:t>Cara Wynn, Interim Principal</w:t>
      </w:r>
      <w:r w:rsidR="00A635F7">
        <w:t xml:space="preserve">; </w:t>
      </w:r>
      <w:r>
        <w:t xml:space="preserve">Michelle Stringer; </w:t>
      </w:r>
      <w:r w:rsidR="00A635F7">
        <w:t>Lily Meadows</w:t>
      </w:r>
      <w:r>
        <w:t xml:space="preserve"> and Desirae Kennemur</w:t>
      </w:r>
      <w:r w:rsidR="00226FA4">
        <w:t>, School Financial Services</w:t>
      </w:r>
      <w:r w:rsidR="00BF7814">
        <w:t xml:space="preserve"> (SFS)</w:t>
      </w:r>
    </w:p>
    <w:p w14:paraId="7BC6EF53" w14:textId="77777777" w:rsidR="00521191" w:rsidRDefault="00521191" w:rsidP="00521191">
      <w:pPr>
        <w:spacing w:after="0" w:line="240" w:lineRule="auto"/>
        <w:rPr>
          <w:sz w:val="21"/>
          <w:szCs w:val="21"/>
        </w:rPr>
      </w:pPr>
    </w:p>
    <w:p w14:paraId="75221F84" w14:textId="6D226001" w:rsidR="00A635F7" w:rsidRDefault="00521191" w:rsidP="00521191">
      <w:pPr>
        <w:spacing w:after="0" w:line="240" w:lineRule="auto"/>
        <w:rPr>
          <w:i/>
          <w:iCs/>
          <w:sz w:val="21"/>
          <w:szCs w:val="21"/>
        </w:rPr>
      </w:pPr>
      <w:r w:rsidRPr="006014E0">
        <w:rPr>
          <w:i/>
          <w:iCs/>
          <w:sz w:val="21"/>
          <w:szCs w:val="21"/>
        </w:rPr>
        <w:t>The meeting was c</w:t>
      </w:r>
      <w:r w:rsidR="00364E63" w:rsidRPr="006014E0">
        <w:rPr>
          <w:i/>
          <w:iCs/>
          <w:sz w:val="21"/>
          <w:szCs w:val="21"/>
        </w:rPr>
        <w:t>all</w:t>
      </w:r>
      <w:r w:rsidRPr="006014E0">
        <w:rPr>
          <w:i/>
          <w:iCs/>
          <w:sz w:val="21"/>
          <w:szCs w:val="21"/>
        </w:rPr>
        <w:t>ed</w:t>
      </w:r>
      <w:r w:rsidR="00364E63" w:rsidRPr="006014E0">
        <w:rPr>
          <w:i/>
          <w:iCs/>
          <w:sz w:val="21"/>
          <w:szCs w:val="21"/>
        </w:rPr>
        <w:t xml:space="preserve"> to</w:t>
      </w:r>
      <w:r w:rsidRPr="006014E0">
        <w:rPr>
          <w:i/>
          <w:iCs/>
          <w:sz w:val="21"/>
          <w:szCs w:val="21"/>
        </w:rPr>
        <w:t xml:space="preserve"> o</w:t>
      </w:r>
      <w:r w:rsidR="00364E63" w:rsidRPr="006014E0">
        <w:rPr>
          <w:i/>
          <w:iCs/>
          <w:sz w:val="21"/>
          <w:szCs w:val="21"/>
        </w:rPr>
        <w:t>rder</w:t>
      </w:r>
      <w:r w:rsidRPr="006014E0">
        <w:rPr>
          <w:i/>
          <w:iCs/>
          <w:sz w:val="21"/>
          <w:szCs w:val="21"/>
        </w:rPr>
        <w:t xml:space="preserve"> at 3:52pm.</w:t>
      </w:r>
    </w:p>
    <w:p w14:paraId="097F9DC9" w14:textId="7B533C46" w:rsidR="00420166" w:rsidRPr="0013575B" w:rsidRDefault="00A635F7" w:rsidP="0013575B">
      <w:pPr>
        <w:pStyle w:val="ListParagraph"/>
        <w:numPr>
          <w:ilvl w:val="0"/>
          <w:numId w:val="1"/>
        </w:numPr>
        <w:spacing w:after="0" w:line="240" w:lineRule="auto"/>
        <w:rPr>
          <w:sz w:val="21"/>
          <w:szCs w:val="21"/>
        </w:rPr>
      </w:pPr>
      <w:r w:rsidRPr="0013575B">
        <w:rPr>
          <w:sz w:val="21"/>
          <w:szCs w:val="21"/>
        </w:rPr>
        <w:t>Minutes</w:t>
      </w:r>
      <w:r w:rsidR="00521191" w:rsidRPr="0013575B">
        <w:rPr>
          <w:sz w:val="21"/>
          <w:szCs w:val="21"/>
        </w:rPr>
        <w:t xml:space="preserve"> of the f</w:t>
      </w:r>
      <w:r w:rsidR="00364E63" w:rsidRPr="0013575B">
        <w:rPr>
          <w:sz w:val="21"/>
          <w:szCs w:val="21"/>
        </w:rPr>
        <w:t xml:space="preserve">inance </w:t>
      </w:r>
      <w:r w:rsidR="00521191" w:rsidRPr="0013575B">
        <w:rPr>
          <w:sz w:val="21"/>
          <w:szCs w:val="21"/>
        </w:rPr>
        <w:t>c</w:t>
      </w:r>
      <w:r w:rsidR="00364E63" w:rsidRPr="0013575B">
        <w:rPr>
          <w:sz w:val="21"/>
          <w:szCs w:val="21"/>
        </w:rPr>
        <w:t xml:space="preserve">ommittee </w:t>
      </w:r>
      <w:r w:rsidR="00521191" w:rsidRPr="0013575B">
        <w:rPr>
          <w:sz w:val="21"/>
          <w:szCs w:val="21"/>
        </w:rPr>
        <w:t>m</w:t>
      </w:r>
      <w:r w:rsidR="00364E63" w:rsidRPr="0013575B">
        <w:rPr>
          <w:sz w:val="21"/>
          <w:szCs w:val="21"/>
        </w:rPr>
        <w:t xml:space="preserve">eeting </w:t>
      </w:r>
      <w:r w:rsidR="00420166" w:rsidRPr="0013575B">
        <w:rPr>
          <w:sz w:val="21"/>
          <w:szCs w:val="21"/>
        </w:rPr>
        <w:t xml:space="preserve">of </w:t>
      </w:r>
      <w:r w:rsidR="002F2692" w:rsidRPr="0013575B">
        <w:rPr>
          <w:sz w:val="21"/>
          <w:szCs w:val="21"/>
        </w:rPr>
        <w:t>March</w:t>
      </w:r>
      <w:r w:rsidR="002207BB" w:rsidRPr="0013575B">
        <w:rPr>
          <w:sz w:val="21"/>
          <w:szCs w:val="21"/>
        </w:rPr>
        <w:t xml:space="preserve"> </w:t>
      </w:r>
      <w:r w:rsidR="002F2692" w:rsidRPr="0013575B">
        <w:rPr>
          <w:sz w:val="21"/>
          <w:szCs w:val="21"/>
        </w:rPr>
        <w:t>3</w:t>
      </w:r>
      <w:r w:rsidR="00CF3829" w:rsidRPr="0013575B">
        <w:rPr>
          <w:sz w:val="21"/>
          <w:szCs w:val="21"/>
        </w:rPr>
        <w:t>, 202</w:t>
      </w:r>
      <w:r w:rsidR="00F500CE" w:rsidRPr="0013575B">
        <w:rPr>
          <w:sz w:val="21"/>
          <w:szCs w:val="21"/>
        </w:rPr>
        <w:t>3</w:t>
      </w:r>
      <w:r w:rsidR="00521191" w:rsidRPr="0013575B">
        <w:rPr>
          <w:sz w:val="21"/>
          <w:szCs w:val="21"/>
        </w:rPr>
        <w:t xml:space="preserve"> were presented for approval</w:t>
      </w:r>
      <w:r w:rsidR="0013575B">
        <w:rPr>
          <w:sz w:val="21"/>
          <w:szCs w:val="21"/>
        </w:rPr>
        <w:t xml:space="preserve"> and th</w:t>
      </w:r>
      <w:r w:rsidR="00521191" w:rsidRPr="0013575B">
        <w:rPr>
          <w:sz w:val="21"/>
          <w:szCs w:val="21"/>
        </w:rPr>
        <w:t>e minutes were unanimously approved.</w:t>
      </w:r>
    </w:p>
    <w:p w14:paraId="4C8D1D91" w14:textId="389C1916" w:rsidR="002F2692" w:rsidRDefault="00521191" w:rsidP="00F500CE">
      <w:pPr>
        <w:pStyle w:val="ListParagraph"/>
        <w:numPr>
          <w:ilvl w:val="0"/>
          <w:numId w:val="1"/>
        </w:numPr>
        <w:spacing w:after="0" w:line="240" w:lineRule="auto"/>
        <w:rPr>
          <w:sz w:val="21"/>
          <w:szCs w:val="21"/>
        </w:rPr>
      </w:pPr>
      <w:r>
        <w:rPr>
          <w:sz w:val="21"/>
          <w:szCs w:val="21"/>
        </w:rPr>
        <w:t>The Federal e</w:t>
      </w:r>
      <w:r w:rsidR="002F2692">
        <w:rPr>
          <w:sz w:val="21"/>
          <w:szCs w:val="21"/>
        </w:rPr>
        <w:t>-</w:t>
      </w:r>
      <w:r>
        <w:rPr>
          <w:sz w:val="21"/>
          <w:szCs w:val="21"/>
        </w:rPr>
        <w:t>r</w:t>
      </w:r>
      <w:r w:rsidR="002F2692">
        <w:rPr>
          <w:sz w:val="21"/>
          <w:szCs w:val="21"/>
        </w:rPr>
        <w:t xml:space="preserve">ate </w:t>
      </w:r>
      <w:r>
        <w:rPr>
          <w:sz w:val="21"/>
          <w:szCs w:val="21"/>
        </w:rPr>
        <w:t>a</w:t>
      </w:r>
      <w:r w:rsidR="002F2692">
        <w:rPr>
          <w:sz w:val="21"/>
          <w:szCs w:val="21"/>
        </w:rPr>
        <w:t>pplication</w:t>
      </w:r>
      <w:r>
        <w:rPr>
          <w:sz w:val="21"/>
          <w:szCs w:val="21"/>
        </w:rPr>
        <w:t xml:space="preserve"> for 2023-24 was discussed. Pam Griggs, Treasurer, shared that TCS has received e-rate in the past which supports</w:t>
      </w:r>
      <w:r w:rsidR="006014E0">
        <w:rPr>
          <w:sz w:val="21"/>
          <w:szCs w:val="21"/>
        </w:rPr>
        <w:t xml:space="preserve"> 50% of</w:t>
      </w:r>
      <w:r>
        <w:rPr>
          <w:sz w:val="21"/>
          <w:szCs w:val="21"/>
        </w:rPr>
        <w:t xml:space="preserve"> internet</w:t>
      </w:r>
      <w:r w:rsidR="006014E0">
        <w:rPr>
          <w:sz w:val="21"/>
          <w:szCs w:val="21"/>
        </w:rPr>
        <w:t>/connectivity</w:t>
      </w:r>
      <w:r>
        <w:rPr>
          <w:sz w:val="21"/>
          <w:szCs w:val="21"/>
        </w:rPr>
        <w:t xml:space="preserve"> expense. The school desires a secondary line which would also be eligible for partial reimbursement. TCS’s consultant advised that network expenses were also eligible for </w:t>
      </w:r>
      <w:r w:rsidR="006014E0">
        <w:rPr>
          <w:sz w:val="21"/>
          <w:szCs w:val="21"/>
        </w:rPr>
        <w:t xml:space="preserve">partial </w:t>
      </w:r>
      <w:r>
        <w:rPr>
          <w:sz w:val="21"/>
          <w:szCs w:val="21"/>
        </w:rPr>
        <w:t>reimbursement</w:t>
      </w:r>
      <w:r w:rsidR="006014E0">
        <w:rPr>
          <w:sz w:val="21"/>
          <w:szCs w:val="21"/>
        </w:rPr>
        <w:t xml:space="preserve">, capped over a five year period; </w:t>
      </w:r>
      <w:r>
        <w:rPr>
          <w:sz w:val="21"/>
          <w:szCs w:val="21"/>
        </w:rPr>
        <w:t xml:space="preserve"> with the support of the school’s IT firm, network improvements have been planned and were bid through the federal system</w:t>
      </w:r>
      <w:r w:rsidR="006014E0">
        <w:rPr>
          <w:sz w:val="21"/>
          <w:szCs w:val="21"/>
        </w:rPr>
        <w:t xml:space="preserve"> receiving bids from both the current firm and others</w:t>
      </w:r>
      <w:r>
        <w:rPr>
          <w:sz w:val="21"/>
          <w:szCs w:val="21"/>
        </w:rPr>
        <w:t>. The committee</w:t>
      </w:r>
      <w:r w:rsidR="006014E0">
        <w:rPr>
          <w:sz w:val="21"/>
          <w:szCs w:val="21"/>
        </w:rPr>
        <w:t xml:space="preserve"> reviewed the bids,</w:t>
      </w:r>
      <w:r>
        <w:rPr>
          <w:sz w:val="21"/>
          <w:szCs w:val="21"/>
        </w:rPr>
        <w:t xml:space="preserve"> discussed </w:t>
      </w:r>
      <w:r w:rsidR="006014E0">
        <w:rPr>
          <w:sz w:val="21"/>
          <w:szCs w:val="21"/>
        </w:rPr>
        <w:t>options</w:t>
      </w:r>
      <w:r>
        <w:rPr>
          <w:sz w:val="21"/>
          <w:szCs w:val="21"/>
        </w:rPr>
        <w:t xml:space="preserve"> and costs</w:t>
      </w:r>
      <w:r w:rsidR="006014E0">
        <w:rPr>
          <w:sz w:val="21"/>
          <w:szCs w:val="21"/>
        </w:rPr>
        <w:t>,</w:t>
      </w:r>
      <w:r>
        <w:rPr>
          <w:sz w:val="21"/>
          <w:szCs w:val="21"/>
        </w:rPr>
        <w:t xml:space="preserve"> and were open to accommodating a second </w:t>
      </w:r>
      <w:r w:rsidR="006014E0">
        <w:rPr>
          <w:sz w:val="21"/>
          <w:szCs w:val="21"/>
        </w:rPr>
        <w:t xml:space="preserve">internet </w:t>
      </w:r>
      <w:r>
        <w:rPr>
          <w:sz w:val="21"/>
          <w:szCs w:val="21"/>
        </w:rPr>
        <w:t>line if the impact to the school was minimal</w:t>
      </w:r>
      <w:r w:rsidR="006014E0">
        <w:rPr>
          <w:sz w:val="21"/>
          <w:szCs w:val="21"/>
        </w:rPr>
        <w:t xml:space="preserve"> given recurring issues the school has experienced and the new state testing requiring internet for all scholars</w:t>
      </w:r>
      <w:r>
        <w:rPr>
          <w:sz w:val="21"/>
          <w:szCs w:val="21"/>
        </w:rPr>
        <w:t>. The committee was also in favor of network safety and reliability enhancements as recommended by the IT provider but requested the firm submit a revised</w:t>
      </w:r>
      <w:r w:rsidR="00BF7814">
        <w:rPr>
          <w:sz w:val="21"/>
          <w:szCs w:val="21"/>
        </w:rPr>
        <w:t xml:space="preserve"> proposal that would enable progress toward IT goals while also maximizing available e-rate coverage against other eligible expenditures of the monthly fees. Pam Griggs will follow up with the parties involved and provide direction to achieve the committee’s recommendations and work with the consultant to submit the application promptly. Contracts and amendments related to the application will be accepted within the parameters discussed and contingent upon full board and e-rate approval.</w:t>
      </w:r>
    </w:p>
    <w:p w14:paraId="73D48062" w14:textId="408A4700" w:rsidR="0001448B" w:rsidRPr="0001448B" w:rsidRDefault="0001448B" w:rsidP="0001448B">
      <w:pPr>
        <w:pStyle w:val="ListParagraph"/>
        <w:numPr>
          <w:ilvl w:val="0"/>
          <w:numId w:val="1"/>
        </w:numPr>
        <w:spacing w:after="0" w:line="240" w:lineRule="auto"/>
        <w:rPr>
          <w:sz w:val="21"/>
          <w:szCs w:val="21"/>
        </w:rPr>
      </w:pPr>
      <w:r>
        <w:rPr>
          <w:sz w:val="21"/>
          <w:szCs w:val="21"/>
        </w:rPr>
        <w:t xml:space="preserve">Accounting and </w:t>
      </w:r>
      <w:r w:rsidR="00BF7814">
        <w:rPr>
          <w:sz w:val="21"/>
          <w:szCs w:val="21"/>
        </w:rPr>
        <w:t>p</w:t>
      </w:r>
      <w:r>
        <w:rPr>
          <w:sz w:val="21"/>
          <w:szCs w:val="21"/>
        </w:rPr>
        <w:t xml:space="preserve">ayroll </w:t>
      </w:r>
      <w:r w:rsidR="00BF7814">
        <w:rPr>
          <w:sz w:val="21"/>
          <w:szCs w:val="21"/>
        </w:rPr>
        <w:t>s</w:t>
      </w:r>
      <w:r>
        <w:rPr>
          <w:sz w:val="21"/>
          <w:szCs w:val="21"/>
        </w:rPr>
        <w:t>ervices</w:t>
      </w:r>
      <w:r w:rsidR="00FA6BDE">
        <w:rPr>
          <w:sz w:val="21"/>
          <w:szCs w:val="21"/>
        </w:rPr>
        <w:t xml:space="preserve"> </w:t>
      </w:r>
      <w:r w:rsidR="00BF7814">
        <w:rPr>
          <w:sz w:val="21"/>
          <w:szCs w:val="21"/>
        </w:rPr>
        <w:t>c</w:t>
      </w:r>
      <w:r w:rsidR="00FA6BDE">
        <w:rPr>
          <w:sz w:val="21"/>
          <w:szCs w:val="21"/>
        </w:rPr>
        <w:t>hanges</w:t>
      </w:r>
      <w:r w:rsidR="00BF7814">
        <w:rPr>
          <w:sz w:val="21"/>
          <w:szCs w:val="21"/>
        </w:rPr>
        <w:t xml:space="preserve"> have been discussed with SFS which would enable greater efficiency on behalf of their team and greater autonomy in payables and payroll activities for the school, with the same level of accounting support, audit and tax management, and financial support with district needs as we’ve had this year and a stronger focus to support oversight in adherence to the budget. We will work to transition these two elements back into the school this summer. The fees would be reduced accordingly. Pam noted the </w:t>
      </w:r>
      <w:r w:rsidR="0013575B">
        <w:rPr>
          <w:sz w:val="21"/>
          <w:szCs w:val="21"/>
        </w:rPr>
        <w:t xml:space="preserve">deep investment that SFS makes to support our charter school and appreciation for the hard work in our first year together. </w:t>
      </w:r>
      <w:r w:rsidR="00BF7814">
        <w:rPr>
          <w:sz w:val="21"/>
          <w:szCs w:val="21"/>
        </w:rPr>
        <w:t>Principal Wynn noted her commitment to the changes</w:t>
      </w:r>
      <w:r w:rsidR="0013575B">
        <w:rPr>
          <w:sz w:val="21"/>
          <w:szCs w:val="21"/>
        </w:rPr>
        <w:t xml:space="preserve"> discussed. </w:t>
      </w:r>
    </w:p>
    <w:p w14:paraId="0C8BFA23" w14:textId="4EE1260D" w:rsidR="00B15E96" w:rsidRPr="0013575B" w:rsidRDefault="0013575B" w:rsidP="0013575B">
      <w:pPr>
        <w:pStyle w:val="ListParagraph"/>
        <w:numPr>
          <w:ilvl w:val="0"/>
          <w:numId w:val="1"/>
        </w:numPr>
        <w:spacing w:after="0" w:line="240" w:lineRule="auto"/>
        <w:rPr>
          <w:sz w:val="21"/>
          <w:szCs w:val="21"/>
        </w:rPr>
      </w:pPr>
      <w:r w:rsidRPr="0013575B">
        <w:rPr>
          <w:sz w:val="21"/>
          <w:szCs w:val="21"/>
        </w:rPr>
        <w:t xml:space="preserve">Regarding the financial outlook for the current fiscal year, Pam Griggs updated the committee on recent capital discussions with partners and potential partners and then offered a thorough review of the financial position. New committee member, Louis Baptiste, asked several questions to get up to speed. The committee discussed the final quarter of the fiscal year upcoming and the importance of summer academy, summer camp, and the annual Gala event in achieving fiscal goals at year end. </w:t>
      </w:r>
    </w:p>
    <w:p w14:paraId="3490DC4C" w14:textId="047F7DCE" w:rsidR="00D05BCE" w:rsidRDefault="0013575B" w:rsidP="00D05BCE">
      <w:pPr>
        <w:pStyle w:val="ListParagraph"/>
        <w:numPr>
          <w:ilvl w:val="0"/>
          <w:numId w:val="1"/>
        </w:numPr>
        <w:spacing w:after="0" w:line="240" w:lineRule="auto"/>
        <w:rPr>
          <w:sz w:val="21"/>
          <w:szCs w:val="21"/>
        </w:rPr>
      </w:pPr>
      <w:r>
        <w:rPr>
          <w:sz w:val="21"/>
          <w:szCs w:val="21"/>
        </w:rPr>
        <w:t>Work ahead for the month of April will include budget and 990 preparations. A budget workshop with SFS will be conducted in April to work through the 2023-24 budget capacity and personnel plan based on best practices for other schools our age and size and the remainder of the budget we will back into from there. Pam will work with Bob Walker on the draft 990 review and edits and plan to review a final draft with the committee at its next meeting.</w:t>
      </w:r>
    </w:p>
    <w:p w14:paraId="0DC076C4" w14:textId="77777777" w:rsidR="0013575B" w:rsidRDefault="0013575B" w:rsidP="0013575B">
      <w:pPr>
        <w:pStyle w:val="ListParagraph"/>
        <w:spacing w:after="0" w:line="240" w:lineRule="auto"/>
        <w:rPr>
          <w:sz w:val="21"/>
          <w:szCs w:val="21"/>
        </w:rPr>
      </w:pPr>
    </w:p>
    <w:p w14:paraId="5EA624F8" w14:textId="7FFC511B" w:rsidR="0082518D" w:rsidRPr="006014E0" w:rsidRDefault="0013575B" w:rsidP="006014E0">
      <w:pPr>
        <w:spacing w:after="0" w:line="240" w:lineRule="auto"/>
        <w:rPr>
          <w:i/>
          <w:iCs/>
          <w:sz w:val="21"/>
          <w:szCs w:val="21"/>
        </w:rPr>
      </w:pPr>
      <w:r w:rsidRPr="006014E0">
        <w:rPr>
          <w:i/>
          <w:iCs/>
          <w:sz w:val="21"/>
          <w:szCs w:val="21"/>
        </w:rPr>
        <w:t>The meeting was adjourned at 5:25p.m.</w:t>
      </w:r>
    </w:p>
    <w:sectPr w:rsidR="0082518D" w:rsidRPr="006014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F270" w14:textId="77777777" w:rsidR="00F77264" w:rsidRDefault="00F77264" w:rsidP="00A635F7">
      <w:pPr>
        <w:spacing w:after="0" w:line="240" w:lineRule="auto"/>
      </w:pPr>
      <w:r>
        <w:separator/>
      </w:r>
    </w:p>
  </w:endnote>
  <w:endnote w:type="continuationSeparator" w:id="0">
    <w:p w14:paraId="23F4FE8E" w14:textId="77777777" w:rsidR="00F77264" w:rsidRDefault="00F77264" w:rsidP="00A6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F3B5" w14:textId="77777777" w:rsidR="00F77264" w:rsidRDefault="00F77264" w:rsidP="00A635F7">
      <w:pPr>
        <w:spacing w:after="0" w:line="240" w:lineRule="auto"/>
      </w:pPr>
      <w:r>
        <w:separator/>
      </w:r>
    </w:p>
  </w:footnote>
  <w:footnote w:type="continuationSeparator" w:id="0">
    <w:p w14:paraId="14CC8C38" w14:textId="77777777" w:rsidR="00F77264" w:rsidRDefault="00F77264" w:rsidP="00A63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59A7" w14:textId="1B1040B0" w:rsidR="00A635F7" w:rsidRDefault="00A635F7" w:rsidP="00A635F7">
    <w:pPr>
      <w:pStyle w:val="Header"/>
      <w:jc w:val="center"/>
    </w:pPr>
    <w:r>
      <w:rPr>
        <w:noProof/>
      </w:rPr>
      <w:drawing>
        <wp:inline distT="0" distB="0" distL="0" distR="0" wp14:anchorId="0408D858" wp14:editId="310E5EBE">
          <wp:extent cx="2570480" cy="735565"/>
          <wp:effectExtent l="0" t="0" r="1270" b="762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21" cy="741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4633"/>
    <w:multiLevelType w:val="hybridMultilevel"/>
    <w:tmpl w:val="B900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E49EE"/>
    <w:multiLevelType w:val="hybridMultilevel"/>
    <w:tmpl w:val="1424F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7358C"/>
    <w:multiLevelType w:val="hybridMultilevel"/>
    <w:tmpl w:val="207CA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888474">
    <w:abstractNumId w:val="2"/>
  </w:num>
  <w:num w:numId="2" w16cid:durableId="1476214945">
    <w:abstractNumId w:val="0"/>
  </w:num>
  <w:num w:numId="3" w16cid:durableId="97795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C3"/>
    <w:rsid w:val="00005451"/>
    <w:rsid w:val="0001448B"/>
    <w:rsid w:val="000710E4"/>
    <w:rsid w:val="00072201"/>
    <w:rsid w:val="0009416C"/>
    <w:rsid w:val="000A706E"/>
    <w:rsid w:val="0013575B"/>
    <w:rsid w:val="00167603"/>
    <w:rsid w:val="001F0EBD"/>
    <w:rsid w:val="00217A7B"/>
    <w:rsid w:val="002207BB"/>
    <w:rsid w:val="00226FA4"/>
    <w:rsid w:val="002E01E7"/>
    <w:rsid w:val="002F2692"/>
    <w:rsid w:val="00333C99"/>
    <w:rsid w:val="00364E63"/>
    <w:rsid w:val="00420166"/>
    <w:rsid w:val="004205C7"/>
    <w:rsid w:val="00427462"/>
    <w:rsid w:val="00437547"/>
    <w:rsid w:val="00441CB1"/>
    <w:rsid w:val="004F425C"/>
    <w:rsid w:val="00506E0C"/>
    <w:rsid w:val="00521191"/>
    <w:rsid w:val="005239E9"/>
    <w:rsid w:val="00545BA5"/>
    <w:rsid w:val="005623CD"/>
    <w:rsid w:val="0059291C"/>
    <w:rsid w:val="005B05FC"/>
    <w:rsid w:val="006014E0"/>
    <w:rsid w:val="00603DCA"/>
    <w:rsid w:val="0063127A"/>
    <w:rsid w:val="007944FF"/>
    <w:rsid w:val="007C1D8A"/>
    <w:rsid w:val="0082518D"/>
    <w:rsid w:val="00826018"/>
    <w:rsid w:val="008332C3"/>
    <w:rsid w:val="008620A9"/>
    <w:rsid w:val="008A5CB1"/>
    <w:rsid w:val="008E3B8D"/>
    <w:rsid w:val="008E3D85"/>
    <w:rsid w:val="008E69FB"/>
    <w:rsid w:val="00960D20"/>
    <w:rsid w:val="009E785C"/>
    <w:rsid w:val="00A002EB"/>
    <w:rsid w:val="00A635F7"/>
    <w:rsid w:val="00B03522"/>
    <w:rsid w:val="00B15E96"/>
    <w:rsid w:val="00B20591"/>
    <w:rsid w:val="00B852C4"/>
    <w:rsid w:val="00BD171A"/>
    <w:rsid w:val="00BD3D04"/>
    <w:rsid w:val="00BF7814"/>
    <w:rsid w:val="00CE20A9"/>
    <w:rsid w:val="00CF3829"/>
    <w:rsid w:val="00CF4955"/>
    <w:rsid w:val="00D05BCE"/>
    <w:rsid w:val="00D0705A"/>
    <w:rsid w:val="00D97ACA"/>
    <w:rsid w:val="00EB3B44"/>
    <w:rsid w:val="00EC2DDB"/>
    <w:rsid w:val="00F0140D"/>
    <w:rsid w:val="00F244C9"/>
    <w:rsid w:val="00F500CE"/>
    <w:rsid w:val="00F5060A"/>
    <w:rsid w:val="00F57A76"/>
    <w:rsid w:val="00F63E65"/>
    <w:rsid w:val="00F77264"/>
    <w:rsid w:val="00F92371"/>
    <w:rsid w:val="00FA6BDE"/>
    <w:rsid w:val="00FA79A9"/>
    <w:rsid w:val="00FC2E2C"/>
    <w:rsid w:val="00FD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3BA9E"/>
  <w15:chartTrackingRefBased/>
  <w15:docId w15:val="{BDBEF04F-9111-4524-B39F-33824EE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5F7"/>
  </w:style>
  <w:style w:type="paragraph" w:styleId="Footer">
    <w:name w:val="footer"/>
    <w:basedOn w:val="Normal"/>
    <w:link w:val="FooterChar"/>
    <w:uiPriority w:val="99"/>
    <w:unhideWhenUsed/>
    <w:rsid w:val="00A63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5F7"/>
  </w:style>
  <w:style w:type="paragraph" w:styleId="ListParagraph">
    <w:name w:val="List Paragraph"/>
    <w:basedOn w:val="Normal"/>
    <w:uiPriority w:val="34"/>
    <w:qFormat/>
    <w:rsid w:val="00A635F7"/>
    <w:pPr>
      <w:ind w:left="720"/>
      <w:contextualSpacing/>
    </w:pPr>
  </w:style>
  <w:style w:type="character" w:styleId="Hyperlink">
    <w:name w:val="Hyperlink"/>
    <w:basedOn w:val="DefaultParagraphFont"/>
    <w:uiPriority w:val="99"/>
    <w:unhideWhenUsed/>
    <w:rsid w:val="00B852C4"/>
    <w:rPr>
      <w:color w:val="0000FF"/>
      <w:u w:val="single"/>
    </w:rPr>
  </w:style>
  <w:style w:type="character" w:styleId="UnresolvedMention">
    <w:name w:val="Unresolved Mention"/>
    <w:basedOn w:val="DefaultParagraphFont"/>
    <w:uiPriority w:val="99"/>
    <w:semiHidden/>
    <w:unhideWhenUsed/>
    <w:rsid w:val="00B8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14069">
      <w:bodyDiv w:val="1"/>
      <w:marLeft w:val="0"/>
      <w:marRight w:val="0"/>
      <w:marTop w:val="0"/>
      <w:marBottom w:val="0"/>
      <w:divBdr>
        <w:top w:val="none" w:sz="0" w:space="0" w:color="auto"/>
        <w:left w:val="none" w:sz="0" w:space="0" w:color="auto"/>
        <w:bottom w:val="none" w:sz="0" w:space="0" w:color="auto"/>
        <w:right w:val="none" w:sz="0" w:space="0" w:color="auto"/>
      </w:divBdr>
      <w:divsChild>
        <w:div w:id="1732994761">
          <w:marLeft w:val="0"/>
          <w:marRight w:val="0"/>
          <w:marTop w:val="0"/>
          <w:marBottom w:val="300"/>
          <w:divBdr>
            <w:top w:val="none" w:sz="0" w:space="0" w:color="auto"/>
            <w:left w:val="none" w:sz="0" w:space="0" w:color="auto"/>
            <w:bottom w:val="none" w:sz="0" w:space="0" w:color="auto"/>
            <w:right w:val="none" w:sz="0" w:space="0" w:color="auto"/>
          </w:divBdr>
          <w:divsChild>
            <w:div w:id="29573824">
              <w:marLeft w:val="0"/>
              <w:marRight w:val="0"/>
              <w:marTop w:val="0"/>
              <w:marBottom w:val="0"/>
              <w:divBdr>
                <w:top w:val="none" w:sz="0" w:space="0" w:color="auto"/>
                <w:left w:val="none" w:sz="0" w:space="0" w:color="auto"/>
                <w:bottom w:val="none" w:sz="0" w:space="0" w:color="auto"/>
                <w:right w:val="none" w:sz="0" w:space="0" w:color="auto"/>
              </w:divBdr>
            </w:div>
          </w:divsChild>
        </w:div>
        <w:div w:id="447092393">
          <w:marLeft w:val="0"/>
          <w:marRight w:val="0"/>
          <w:marTop w:val="300"/>
          <w:marBottom w:val="300"/>
          <w:divBdr>
            <w:top w:val="none" w:sz="0" w:space="0" w:color="auto"/>
            <w:left w:val="none" w:sz="0" w:space="0" w:color="auto"/>
            <w:bottom w:val="none" w:sz="0" w:space="0" w:color="auto"/>
            <w:right w:val="none" w:sz="0" w:space="0" w:color="auto"/>
          </w:divBdr>
          <w:divsChild>
            <w:div w:id="16100450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26089201">
      <w:bodyDiv w:val="1"/>
      <w:marLeft w:val="0"/>
      <w:marRight w:val="0"/>
      <w:marTop w:val="0"/>
      <w:marBottom w:val="0"/>
      <w:divBdr>
        <w:top w:val="none" w:sz="0" w:space="0" w:color="auto"/>
        <w:left w:val="none" w:sz="0" w:space="0" w:color="auto"/>
        <w:bottom w:val="none" w:sz="0" w:space="0" w:color="auto"/>
        <w:right w:val="none" w:sz="0" w:space="0" w:color="auto"/>
      </w:divBdr>
      <w:divsChild>
        <w:div w:id="2016227460">
          <w:marLeft w:val="0"/>
          <w:marRight w:val="0"/>
          <w:marTop w:val="0"/>
          <w:marBottom w:val="300"/>
          <w:divBdr>
            <w:top w:val="none" w:sz="0" w:space="0" w:color="auto"/>
            <w:left w:val="none" w:sz="0" w:space="0" w:color="auto"/>
            <w:bottom w:val="none" w:sz="0" w:space="0" w:color="auto"/>
            <w:right w:val="none" w:sz="0" w:space="0" w:color="auto"/>
          </w:divBdr>
          <w:divsChild>
            <w:div w:id="1282104199">
              <w:marLeft w:val="0"/>
              <w:marRight w:val="0"/>
              <w:marTop w:val="0"/>
              <w:marBottom w:val="0"/>
              <w:divBdr>
                <w:top w:val="none" w:sz="0" w:space="0" w:color="auto"/>
                <w:left w:val="none" w:sz="0" w:space="0" w:color="auto"/>
                <w:bottom w:val="none" w:sz="0" w:space="0" w:color="auto"/>
                <w:right w:val="none" w:sz="0" w:space="0" w:color="auto"/>
              </w:divBdr>
            </w:div>
          </w:divsChild>
        </w:div>
        <w:div w:id="1338270095">
          <w:marLeft w:val="0"/>
          <w:marRight w:val="0"/>
          <w:marTop w:val="300"/>
          <w:marBottom w:val="300"/>
          <w:divBdr>
            <w:top w:val="none" w:sz="0" w:space="0" w:color="auto"/>
            <w:left w:val="none" w:sz="0" w:space="0" w:color="auto"/>
            <w:bottom w:val="none" w:sz="0" w:space="0" w:color="auto"/>
            <w:right w:val="none" w:sz="0" w:space="0" w:color="auto"/>
          </w:divBdr>
          <w:divsChild>
            <w:div w:id="10135354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3064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Griggs (Pam@excelined.org)</dc:creator>
  <cp:keywords/>
  <dc:description/>
  <cp:lastModifiedBy>Barney T. Bishop, III</cp:lastModifiedBy>
  <cp:revision>2</cp:revision>
  <cp:lastPrinted>2022-12-13T20:47:00Z</cp:lastPrinted>
  <dcterms:created xsi:type="dcterms:W3CDTF">2023-04-23T19:13:00Z</dcterms:created>
  <dcterms:modified xsi:type="dcterms:W3CDTF">2023-04-23T19:13:00Z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8cac9ee3177a8ad755888bf9b47b56c4e401dc5fa20d1b18dd4690bb42202cb8</vt:lpwstr>
  </property>
</Properties>
</file>